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7D68FD2C" w:rsidR="003A6F70" w:rsidRPr="00332F90" w:rsidRDefault="00595B7C" w:rsidP="003A6F70">
      <w:pPr>
        <w:rPr>
          <w:rFonts w:ascii="Calibri" w:hAnsi="Calibri"/>
          <w:smallCaps/>
          <w:sz w:val="28"/>
          <w:szCs w:val="28"/>
          <w:u w:val="single"/>
        </w:rPr>
      </w:pPr>
      <w:bookmarkStart w:id="0" w:name="_GoBack"/>
      <w:bookmarkEnd w:id="0"/>
      <w:r w:rsidRPr="00332F90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4BBBC45D" w14:textId="77777777" w:rsidR="00595B7C" w:rsidRPr="00332F90" w:rsidRDefault="00595B7C" w:rsidP="003A6F70">
      <w:pPr>
        <w:rPr>
          <w:rFonts w:ascii="Calibri" w:hAnsi="Calibri"/>
        </w:rPr>
      </w:pPr>
    </w:p>
    <w:p w14:paraId="09FAB92D" w14:textId="541F821F" w:rsidR="000234B8" w:rsidRPr="009F5C57" w:rsidRDefault="000234B8" w:rsidP="000234B8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</w:rPr>
      </w:pPr>
      <w:r w:rsidRPr="009F5C57">
        <w:rPr>
          <w:rFonts w:ascii="Calibri" w:eastAsia="Times New Roman" w:hAnsi="Calibri" w:cs="Arial"/>
          <w:vanish/>
        </w:rPr>
        <w:t>Top of Form</w:t>
      </w:r>
    </w:p>
    <w:p w14:paraId="3D3F41B8" w14:textId="695D78B5" w:rsidR="000234B8" w:rsidRPr="009F5C57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9F5C57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>1</w:t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</w:p>
    <w:p w14:paraId="21F7D512" w14:textId="353269D7" w:rsidR="009C6B9E" w:rsidRPr="009C6B9E" w:rsidRDefault="009C6B9E" w:rsidP="009C6B9E">
      <w:pPr>
        <w:rPr>
          <w:rFonts w:ascii="Calibri" w:eastAsia="Times New Roman" w:hAnsi="Calibri" w:cs="Times New Roman"/>
        </w:rPr>
      </w:pPr>
      <w:r w:rsidRPr="009C6B9E">
        <w:rPr>
          <w:rFonts w:ascii="Calibri" w:eastAsia="Times New Roman" w:hAnsi="Calibri" w:cs="Times New Roman"/>
          <w:color w:val="2D3B45"/>
          <w:shd w:val="clear" w:color="auto" w:fill="FFFFFF"/>
        </w:rPr>
        <w:t>Which of the following</w:t>
      </w:r>
      <w:r w:rsidR="007574F7">
        <w:rPr>
          <w:rFonts w:ascii="Calibri" w:eastAsia="Times New Roman" w:hAnsi="Calibri" w:cs="Times New Roman"/>
          <w:color w:val="2D3B45"/>
          <w:shd w:val="clear" w:color="auto" w:fill="FFFFFF"/>
        </w:rPr>
        <w:t xml:space="preserve"> is a good active listening technique or strategy</w:t>
      </w:r>
      <w:r w:rsidRPr="009C6B9E">
        <w:rPr>
          <w:rFonts w:ascii="Calibri" w:eastAsia="Times New Roman" w:hAnsi="Calibri" w:cs="Times New Roman"/>
          <w:color w:val="2D3B45"/>
          <w:shd w:val="clear" w:color="auto" w:fill="FFFFFF"/>
        </w:rPr>
        <w:t>?</w:t>
      </w:r>
    </w:p>
    <w:p w14:paraId="3C15211D" w14:textId="6F1581C6" w:rsidR="00133C49" w:rsidRPr="009F5C57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9F5C57">
        <w:rPr>
          <w:rFonts w:ascii="Calibri" w:eastAsia="Times New Roman" w:hAnsi="Calibri" w:cs="Helvetica"/>
          <w:color w:val="333333"/>
        </w:rPr>
        <w:t>a.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C6B9E" w:rsidRPr="009F5C57">
        <w:rPr>
          <w:rFonts w:ascii="Calibri" w:eastAsia="Times New Roman" w:hAnsi="Calibri" w:cs="Times New Roman"/>
        </w:rPr>
        <w:t>Avoid texting while speaking with someone.</w:t>
      </w:r>
    </w:p>
    <w:p w14:paraId="11A42FE7" w14:textId="0D39B228" w:rsidR="00133C49" w:rsidRPr="009F5C57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9F5C57">
        <w:rPr>
          <w:rFonts w:ascii="Calibri" w:eastAsia="Times New Roman" w:hAnsi="Calibri" w:cs="Times New Roman"/>
        </w:rPr>
        <w:t>b.</w:t>
      </w:r>
      <w:r w:rsidRPr="009F5C57">
        <w:rPr>
          <w:rFonts w:ascii="Calibri" w:eastAsia="Times New Roman" w:hAnsi="Calibri" w:cs="Times New Roman"/>
        </w:rPr>
        <w:tab/>
      </w:r>
      <w:r w:rsidR="009C6B9E" w:rsidRPr="009F5C57">
        <w:rPr>
          <w:rFonts w:ascii="Calibri" w:eastAsia="Times New Roman" w:hAnsi="Calibri" w:cs="Times New Roman"/>
        </w:rPr>
        <w:t>Defer judgment of what the other person is saying.</w:t>
      </w:r>
    </w:p>
    <w:p w14:paraId="7974697E" w14:textId="5CA8BBE1" w:rsidR="009C6B9E" w:rsidRPr="009F5C57" w:rsidRDefault="009C6B9E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9F5C57">
        <w:rPr>
          <w:rFonts w:ascii="Calibri" w:eastAsia="Times New Roman" w:hAnsi="Calibri" w:cs="Times New Roman"/>
        </w:rPr>
        <w:t>c.</w:t>
      </w:r>
      <w:r w:rsidRPr="009F5C57">
        <w:rPr>
          <w:rFonts w:ascii="Calibri" w:eastAsia="Times New Roman" w:hAnsi="Calibri" w:cs="Times New Roman"/>
        </w:rPr>
        <w:tab/>
        <w:t>Avoid expressing emotions in the moment.</w:t>
      </w:r>
    </w:p>
    <w:p w14:paraId="503C9389" w14:textId="42E9ABE2" w:rsidR="009C6B9E" w:rsidRPr="009F5C57" w:rsidRDefault="009C6B9E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9F5C57">
        <w:rPr>
          <w:rFonts w:ascii="Calibri" w:eastAsia="Times New Roman" w:hAnsi="Calibri" w:cs="Times New Roman"/>
        </w:rPr>
        <w:t>d.</w:t>
      </w:r>
      <w:r w:rsidRPr="009F5C57">
        <w:rPr>
          <w:rFonts w:ascii="Calibri" w:eastAsia="Times New Roman" w:hAnsi="Calibri" w:cs="Times New Roman"/>
        </w:rPr>
        <w:tab/>
        <w:t>Take good notes on what is being said.</w:t>
      </w:r>
    </w:p>
    <w:p w14:paraId="67341E8D" w14:textId="77777777" w:rsidR="00750ECE" w:rsidRPr="009F5C57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Helvetica"/>
          <w:color w:val="333333"/>
        </w:rPr>
      </w:pPr>
    </w:p>
    <w:p w14:paraId="51CE30EE" w14:textId="41EC9BA2" w:rsidR="000234B8" w:rsidRPr="009F5C57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9F5C57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>2</w:t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</w:p>
    <w:p w14:paraId="739BC202" w14:textId="77777777" w:rsidR="009C6B9E" w:rsidRPr="009C6B9E" w:rsidRDefault="009C6B9E" w:rsidP="009C6B9E">
      <w:pPr>
        <w:rPr>
          <w:rFonts w:ascii="Calibri" w:eastAsia="Times New Roman" w:hAnsi="Calibri" w:cs="Times New Roman"/>
        </w:rPr>
      </w:pPr>
      <w:r w:rsidRPr="009C6B9E">
        <w:rPr>
          <w:rFonts w:ascii="Calibri" w:eastAsia="Times New Roman" w:hAnsi="Calibri" w:cs="Times New Roman"/>
          <w:color w:val="2D3B45"/>
          <w:shd w:val="clear" w:color="auto" w:fill="FFFFFF"/>
        </w:rPr>
        <w:t>Negative emotions experienced while giving a design review or other presentation should be (check all that apply):</w:t>
      </w:r>
    </w:p>
    <w:p w14:paraId="0E98B5E7" w14:textId="77777777" w:rsidR="009C6B9E" w:rsidRPr="009F5C57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a.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C6B9E" w:rsidRPr="009F5C57">
        <w:rPr>
          <w:rFonts w:ascii="Calibri" w:eastAsia="Times New Roman" w:hAnsi="Calibri" w:cs="Helvetica"/>
          <w:color w:val="333333"/>
        </w:rPr>
        <w:t>Expressed immediately to keep the audience informed.</w:t>
      </w:r>
    </w:p>
    <w:p w14:paraId="76438E18" w14:textId="0F160E57" w:rsidR="00E751D5" w:rsidRPr="009F5C57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b.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C6B9E" w:rsidRPr="009F5C57">
        <w:rPr>
          <w:rFonts w:ascii="Calibri" w:eastAsia="Times New Roman" w:hAnsi="Calibri" w:cs="Helvetica"/>
          <w:color w:val="333333"/>
        </w:rPr>
        <w:t>Minimized in the moment.</w:t>
      </w:r>
    </w:p>
    <w:p w14:paraId="114960B2" w14:textId="731DC640" w:rsidR="00E751D5" w:rsidRPr="009F5C57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c.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C6B9E" w:rsidRPr="009F5C57">
        <w:rPr>
          <w:rFonts w:ascii="Calibri" w:eastAsia="Times New Roman" w:hAnsi="Calibri" w:cs="Helvetica"/>
          <w:color w:val="333333"/>
        </w:rPr>
        <w:t>Ignored altogether.</w:t>
      </w:r>
    </w:p>
    <w:p w14:paraId="17826DC2" w14:textId="01D631CB" w:rsidR="00332F90" w:rsidRPr="009F5C57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d.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C6B9E" w:rsidRPr="009F5C57">
        <w:rPr>
          <w:rFonts w:ascii="Calibri" w:eastAsia="Times New Roman" w:hAnsi="Calibri" w:cs="Helvetica"/>
          <w:color w:val="333333"/>
        </w:rPr>
        <w:t>Deferred for a short period.</w:t>
      </w:r>
    </w:p>
    <w:p w14:paraId="1140E9AD" w14:textId="77777777" w:rsidR="009C6B9E" w:rsidRPr="009F5C57" w:rsidRDefault="009C6B9E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</w:p>
    <w:p w14:paraId="4104E6E5" w14:textId="77777777" w:rsidR="000234B8" w:rsidRPr="009F5C57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vanish/>
          <w:color w:val="333333"/>
        </w:rPr>
      </w:pPr>
    </w:p>
    <w:p w14:paraId="7A4C5481" w14:textId="77777777" w:rsidR="00E92E62" w:rsidRPr="009F5C57" w:rsidRDefault="00E92E62" w:rsidP="00E92E62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9F5C57">
        <w:rPr>
          <w:rFonts w:ascii="Calibri" w:eastAsia="Times New Roman" w:hAnsi="Calibri" w:cs="Helvetica"/>
          <w:b/>
          <w:bCs/>
          <w:color w:val="333333"/>
        </w:rPr>
        <w:t>Question 3</w:t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Pr="009F5C57">
        <w:rPr>
          <w:rFonts w:ascii="Calibri" w:eastAsia="Times New Roman" w:hAnsi="Calibri" w:cs="Helvetica"/>
          <w:b/>
          <w:bCs/>
          <w:color w:val="333333"/>
        </w:rPr>
        <w:tab/>
      </w:r>
    </w:p>
    <w:p w14:paraId="5D52D1F2" w14:textId="7A294697" w:rsidR="00E92E62" w:rsidRDefault="00E92E62" w:rsidP="00E92E62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D3B45"/>
          <w:shd w:val="clear" w:color="auto" w:fill="FFFFFF"/>
        </w:rPr>
      </w:pPr>
      <w:r w:rsidRPr="009C6B9E">
        <w:rPr>
          <w:rFonts w:ascii="Calibri" w:eastAsia="Times New Roman" w:hAnsi="Calibri" w:cs="Times New Roman"/>
          <w:color w:val="2D3B45"/>
          <w:shd w:val="clear" w:color="auto" w:fill="FFFFFF"/>
        </w:rPr>
        <w:t>In the process of digesting feedback from one-on-one interactions as well as design reviews and similar</w:t>
      </w:r>
      <w:r w:rsidR="00C207FF">
        <w:rPr>
          <w:rFonts w:ascii="Calibri" w:eastAsia="Times New Roman" w:hAnsi="Calibri" w:cs="Times New Roman"/>
          <w:color w:val="2D3B45"/>
          <w:shd w:val="clear" w:color="auto" w:fill="FFFFFF"/>
        </w:rPr>
        <w:t xml:space="preserve"> events, the design team should:</w:t>
      </w:r>
    </w:p>
    <w:p w14:paraId="4D4D1F22" w14:textId="77777777" w:rsidR="00E92E62" w:rsidRPr="009F5C57" w:rsidRDefault="00E92E62" w:rsidP="00E92E62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a.</w:t>
      </w:r>
      <w:r w:rsidRPr="009F5C57">
        <w:rPr>
          <w:rFonts w:ascii="Calibri" w:eastAsia="Times New Roman" w:hAnsi="Calibri" w:cs="Helvetica"/>
          <w:color w:val="333333"/>
        </w:rPr>
        <w:tab/>
        <w:t>Take notes only on specific feedback that can be acted on during redesign.</w:t>
      </w:r>
    </w:p>
    <w:p w14:paraId="22B03C9C" w14:textId="77777777" w:rsidR="00E92E62" w:rsidRPr="009F5C57" w:rsidRDefault="00E92E62" w:rsidP="00E92E62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b.</w:t>
      </w:r>
      <w:r w:rsidRPr="009F5C57">
        <w:rPr>
          <w:rFonts w:ascii="Calibri" w:eastAsia="Times New Roman" w:hAnsi="Calibri" w:cs="Helvetica"/>
          <w:color w:val="333333"/>
        </w:rPr>
        <w:tab/>
        <w:t>Attend only to constructive comments from the audience.</w:t>
      </w:r>
    </w:p>
    <w:p w14:paraId="5E11FDAB" w14:textId="77777777" w:rsidR="00E92E62" w:rsidRPr="009F5C57" w:rsidRDefault="00E92E62" w:rsidP="00E92E62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c.</w:t>
      </w:r>
      <w:r w:rsidRPr="009F5C57">
        <w:rPr>
          <w:rFonts w:ascii="Calibri" w:eastAsia="Times New Roman" w:hAnsi="Calibri" w:cs="Helvetica"/>
          <w:color w:val="333333"/>
        </w:rPr>
        <w:tab/>
        <w:t>Eliminate emotions expressed by individuals in written notes to ensure they do not cloud interpretation of feedback.</w:t>
      </w:r>
    </w:p>
    <w:p w14:paraId="733D7085" w14:textId="77777777" w:rsidR="00E92E62" w:rsidRPr="00C207FF" w:rsidRDefault="00E92E62" w:rsidP="00E92E62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C207FF">
        <w:rPr>
          <w:rFonts w:ascii="Calibri" w:eastAsia="Times New Roman" w:hAnsi="Calibri" w:cs="Helvetica"/>
          <w:color w:val="333333"/>
        </w:rPr>
        <w:t>d.</w:t>
      </w:r>
      <w:r w:rsidRPr="00C207FF">
        <w:rPr>
          <w:rFonts w:ascii="Calibri" w:eastAsia="Times New Roman" w:hAnsi="Calibri" w:cs="Helvetica"/>
          <w:color w:val="333333"/>
        </w:rPr>
        <w:tab/>
        <w:t>Take notes on all feedback, no matter how irrelevant it may seem at the time.</w:t>
      </w:r>
    </w:p>
    <w:p w14:paraId="1FED78EF" w14:textId="77777777" w:rsidR="009C6B9E" w:rsidRPr="009F5C57" w:rsidRDefault="009C6B9E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60085482" w14:textId="3E69BC4F" w:rsidR="00E751D5" w:rsidRPr="009F5C57" w:rsidRDefault="00E92E62" w:rsidP="00E751D5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>
        <w:rPr>
          <w:rFonts w:ascii="Calibri" w:eastAsia="Times New Roman" w:hAnsi="Calibri" w:cs="Helvetica"/>
          <w:b/>
          <w:bCs/>
          <w:color w:val="333333"/>
        </w:rPr>
        <w:t>Question 4</w:t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9F5C57">
        <w:rPr>
          <w:rFonts w:ascii="Calibri" w:eastAsia="Times New Roman" w:hAnsi="Calibri" w:cs="Helvetica"/>
          <w:b/>
          <w:bCs/>
          <w:color w:val="333333"/>
        </w:rPr>
        <w:tab/>
      </w:r>
    </w:p>
    <w:p w14:paraId="2643B6AC" w14:textId="77777777" w:rsidR="009F5C57" w:rsidRPr="009F5C57" w:rsidRDefault="009F5C57" w:rsidP="009F5C57">
      <w:pPr>
        <w:rPr>
          <w:rFonts w:ascii="Calibri" w:eastAsia="Times New Roman" w:hAnsi="Calibri" w:cs="Times New Roman"/>
        </w:rPr>
      </w:pPr>
      <w:r w:rsidRPr="009F5C57">
        <w:rPr>
          <w:rFonts w:ascii="Calibri" w:eastAsia="Times New Roman" w:hAnsi="Calibri" w:cs="Times New Roman"/>
          <w:color w:val="2D3B45"/>
          <w:shd w:val="clear" w:color="auto" w:fill="FFFFFF"/>
        </w:rPr>
        <w:t>Individuals who provide apathetic feedback should be ignored in the process of digesting and distilling feedback about an engineering design.   </w:t>
      </w:r>
    </w:p>
    <w:p w14:paraId="7D5017F2" w14:textId="149CD6EC" w:rsidR="00E751D5" w:rsidRPr="009F5C57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a.</w:t>
      </w:r>
      <w:r w:rsidRPr="009F5C57">
        <w:rPr>
          <w:rFonts w:ascii="Calibri" w:eastAsia="Times New Roman" w:hAnsi="Calibri" w:cs="Helvetica"/>
          <w:color w:val="333333"/>
        </w:rPr>
        <w:tab/>
      </w:r>
      <w:r w:rsidR="009F5C57" w:rsidRPr="009F5C57">
        <w:rPr>
          <w:rFonts w:ascii="Calibri" w:eastAsia="Times New Roman" w:hAnsi="Calibri" w:cs="Helvetica"/>
          <w:color w:val="333333"/>
        </w:rPr>
        <w:t>True</w:t>
      </w:r>
    </w:p>
    <w:p w14:paraId="021C595C" w14:textId="5FEDCD90" w:rsidR="009F5C57" w:rsidRPr="009F5C57" w:rsidRDefault="009F5C57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9F5C57">
        <w:rPr>
          <w:rFonts w:ascii="Calibri" w:eastAsia="Times New Roman" w:hAnsi="Calibri" w:cs="Helvetica"/>
          <w:color w:val="333333"/>
        </w:rPr>
        <w:t>b.</w:t>
      </w:r>
      <w:r w:rsidRPr="009F5C57">
        <w:rPr>
          <w:rFonts w:ascii="Calibri" w:eastAsia="Times New Roman" w:hAnsi="Calibri" w:cs="Helvetica"/>
          <w:color w:val="333333"/>
        </w:rPr>
        <w:tab/>
        <w:t>False</w:t>
      </w:r>
    </w:p>
    <w:p w14:paraId="2B032477" w14:textId="4DA78FC2" w:rsidR="000234B8" w:rsidRPr="00332F90" w:rsidRDefault="000234B8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sectPr w:rsidR="000234B8" w:rsidRPr="00332F9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68CC" w14:textId="77777777" w:rsidR="005B3C11" w:rsidRDefault="005B3C11" w:rsidP="008A7238">
      <w:r>
        <w:separator/>
      </w:r>
    </w:p>
  </w:endnote>
  <w:endnote w:type="continuationSeparator" w:id="0">
    <w:p w14:paraId="75285711" w14:textId="77777777" w:rsidR="005B3C11" w:rsidRDefault="005B3C11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7E38" w14:textId="77777777" w:rsidR="005B3C11" w:rsidRDefault="005B3C11" w:rsidP="008A7238">
      <w:r>
        <w:separator/>
      </w:r>
    </w:p>
  </w:footnote>
  <w:footnote w:type="continuationSeparator" w:id="0">
    <w:p w14:paraId="4EFB7801" w14:textId="77777777" w:rsidR="005B3C11" w:rsidRDefault="005B3C11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E751D5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E751D5" w:rsidRDefault="00E751D5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A0B0C0" w14:textId="2306CE96" w:rsidR="00E751D5" w:rsidRDefault="003B3612" w:rsidP="00595B7C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>
            <w:rPr>
              <w:rFonts w:ascii="Calibri" w:hAnsi="Calibri"/>
              <w:i/>
              <w:sz w:val="64"/>
              <w:szCs w:val="64"/>
            </w:rPr>
            <w:t xml:space="preserve">Redesign </w:t>
          </w:r>
          <w:r w:rsidR="00BF6192">
            <w:rPr>
              <w:rFonts w:ascii="Calibri" w:hAnsi="Calibri"/>
              <w:i/>
              <w:sz w:val="64"/>
              <w:szCs w:val="64"/>
            </w:rPr>
            <w:t>&amp;</w:t>
          </w:r>
        </w:p>
        <w:p w14:paraId="285E6F7D" w14:textId="20EA3802" w:rsidR="003B3612" w:rsidRPr="008A7238" w:rsidRDefault="003B3612" w:rsidP="00595B7C">
          <w:pPr>
            <w:pStyle w:val="Header"/>
            <w:jc w:val="center"/>
            <w:rPr>
              <w:sz w:val="56"/>
              <w:szCs w:val="56"/>
            </w:rPr>
          </w:pPr>
          <w:r>
            <w:rPr>
              <w:rFonts w:ascii="Calibri" w:hAnsi="Calibri"/>
              <w:i/>
              <w:sz w:val="64"/>
              <w:szCs w:val="64"/>
            </w:rPr>
            <w:t>Iterate</w:t>
          </w:r>
        </w:p>
      </w:tc>
    </w:tr>
  </w:tbl>
  <w:p w14:paraId="601C188D" w14:textId="6DA9A9F6" w:rsidR="00E751D5" w:rsidRDefault="00E751D5" w:rsidP="008A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234B8"/>
    <w:rsid w:val="00133C49"/>
    <w:rsid w:val="001D2D55"/>
    <w:rsid w:val="002E1849"/>
    <w:rsid w:val="00332F90"/>
    <w:rsid w:val="003A6F70"/>
    <w:rsid w:val="003B3612"/>
    <w:rsid w:val="00460F88"/>
    <w:rsid w:val="005342CA"/>
    <w:rsid w:val="00573436"/>
    <w:rsid w:val="00595B7C"/>
    <w:rsid w:val="005B3C11"/>
    <w:rsid w:val="00750ECE"/>
    <w:rsid w:val="007574F7"/>
    <w:rsid w:val="008A7238"/>
    <w:rsid w:val="008E5C0B"/>
    <w:rsid w:val="00992A0A"/>
    <w:rsid w:val="00992E60"/>
    <w:rsid w:val="009C334F"/>
    <w:rsid w:val="009C6B9E"/>
    <w:rsid w:val="009F5C57"/>
    <w:rsid w:val="00A97634"/>
    <w:rsid w:val="00AB5E19"/>
    <w:rsid w:val="00AD7AD3"/>
    <w:rsid w:val="00BF6192"/>
    <w:rsid w:val="00C207FF"/>
    <w:rsid w:val="00DA1DEF"/>
    <w:rsid w:val="00E751D5"/>
    <w:rsid w:val="00E92E62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77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2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54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7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9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36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3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2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096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81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53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0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5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1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502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2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7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7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6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3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19</cp:revision>
  <dcterms:created xsi:type="dcterms:W3CDTF">2016-09-08T21:46:00Z</dcterms:created>
  <dcterms:modified xsi:type="dcterms:W3CDTF">2017-04-24T03:53:00Z</dcterms:modified>
</cp:coreProperties>
</file>